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175" w:type="dxa"/>
        <w:tblLook w:val="04A0"/>
      </w:tblPr>
      <w:tblGrid>
        <w:gridCol w:w="4853"/>
      </w:tblGrid>
      <w:tr w:rsidR="001E1F78" w:rsidRPr="00EA4D9D" w:rsidTr="00407C8E">
        <w:trPr>
          <w:trHeight w:val="1985"/>
          <w:jc w:val="right"/>
        </w:trPr>
        <w:tc>
          <w:tcPr>
            <w:tcW w:w="4853" w:type="dxa"/>
          </w:tcPr>
          <w:p w:rsidR="001E1F78" w:rsidRPr="00EA4D9D" w:rsidRDefault="001E1F78" w:rsidP="00407C8E">
            <w:pPr>
              <w:spacing w:after="0" w:line="240" w:lineRule="auto"/>
              <w:ind w:left="13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1E1F78" w:rsidRPr="00EA4D9D" w:rsidRDefault="001E1F78" w:rsidP="00407C8E">
            <w:pPr>
              <w:spacing w:after="0" w:line="240" w:lineRule="auto"/>
              <w:ind w:left="13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E1F78" w:rsidRDefault="001E1F78" w:rsidP="00407C8E">
            <w:pPr>
              <w:spacing w:after="0" w:line="240" w:lineRule="auto"/>
              <w:ind w:left="13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4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онтрольно-счетного органа</w:t>
            </w:r>
          </w:p>
          <w:p w:rsidR="001E1F78" w:rsidRDefault="001E1F78" w:rsidP="00407C8E">
            <w:pPr>
              <w:spacing w:after="0" w:line="240" w:lineRule="auto"/>
              <w:ind w:left="13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Цивильского района</w:t>
            </w:r>
          </w:p>
          <w:p w:rsidR="001E1F78" w:rsidRPr="00EA4D9D" w:rsidRDefault="001E1F78" w:rsidP="00407C8E">
            <w:pPr>
              <w:spacing w:after="0" w:line="240" w:lineRule="auto"/>
              <w:ind w:left="13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  <w:p w:rsidR="001E1F78" w:rsidRPr="00EA4D9D" w:rsidRDefault="001E1F78" w:rsidP="00407C8E">
            <w:pPr>
              <w:spacing w:after="0" w:line="240" w:lineRule="auto"/>
              <w:ind w:left="13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В. И. Петров</w:t>
            </w:r>
          </w:p>
          <w:p w:rsidR="001E1F78" w:rsidRPr="00EA4D9D" w:rsidRDefault="001E1F78" w:rsidP="0036737D">
            <w:pPr>
              <w:spacing w:after="0" w:line="240" w:lineRule="auto"/>
              <w:ind w:left="13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367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FF6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</w:t>
            </w:r>
            <w:r w:rsidR="00367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FF6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EA4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A4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E1F78" w:rsidRDefault="001E1F78" w:rsidP="001E1F7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1F78" w:rsidRDefault="001E1F78" w:rsidP="001E1F7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1F78" w:rsidRDefault="001E1F78" w:rsidP="001E1F7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1F78" w:rsidRDefault="001E1F78" w:rsidP="001E1F78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ОТЧЕТ</w:t>
      </w:r>
    </w:p>
    <w:p w:rsidR="001E1F78" w:rsidRPr="001E1F78" w:rsidRDefault="001E1F78" w:rsidP="001E1F78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результатах плановой проверки </w:t>
      </w:r>
      <w:r w:rsidRPr="001F41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законности, результативности </w:t>
      </w:r>
      <w:r w:rsidRPr="00296426">
        <w:rPr>
          <w:rFonts w:ascii="Times New Roman" w:hAnsi="Times New Roman"/>
          <w:b/>
          <w:sz w:val="28"/>
          <w:szCs w:val="28"/>
        </w:rPr>
        <w:t xml:space="preserve">(эффективности и экономности) </w:t>
      </w:r>
      <w:r w:rsidRPr="001E1F78">
        <w:rPr>
          <w:rFonts w:ascii="Times New Roman" w:hAnsi="Times New Roman"/>
          <w:b/>
          <w:sz w:val="28"/>
          <w:szCs w:val="28"/>
        </w:rPr>
        <w:t>использования средств местного бюджета Цивильского района Чувашской Республики, выделенных Муниципальному бюджетному</w:t>
      </w:r>
      <w:r w:rsidR="00FF6020">
        <w:rPr>
          <w:rFonts w:ascii="Times New Roman" w:hAnsi="Times New Roman"/>
          <w:b/>
          <w:sz w:val="28"/>
          <w:szCs w:val="28"/>
        </w:rPr>
        <w:t xml:space="preserve"> общеобразовательному</w:t>
      </w:r>
      <w:r w:rsidRPr="001E1F78">
        <w:rPr>
          <w:rFonts w:ascii="Times New Roman" w:hAnsi="Times New Roman"/>
          <w:b/>
          <w:sz w:val="28"/>
          <w:szCs w:val="28"/>
        </w:rPr>
        <w:t xml:space="preserve"> учреждению «</w:t>
      </w:r>
      <w:proofErr w:type="spellStart"/>
      <w:r w:rsidR="00FF6020">
        <w:rPr>
          <w:rFonts w:ascii="Times New Roman" w:hAnsi="Times New Roman"/>
          <w:b/>
          <w:sz w:val="28"/>
          <w:szCs w:val="28"/>
        </w:rPr>
        <w:t>Богатыревская</w:t>
      </w:r>
      <w:proofErr w:type="spellEnd"/>
      <w:r w:rsidR="00FF602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Pr="001E1F78">
        <w:rPr>
          <w:rFonts w:ascii="Times New Roman" w:hAnsi="Times New Roman"/>
          <w:b/>
          <w:sz w:val="28"/>
          <w:szCs w:val="28"/>
        </w:rPr>
        <w:t xml:space="preserve">» Цивильского района Чувашской Республики </w:t>
      </w:r>
      <w:r w:rsidRPr="001E1F78">
        <w:rPr>
          <w:rFonts w:ascii="Times New Roman" w:hAnsi="Times New Roman"/>
          <w:b/>
          <w:sz w:val="28"/>
        </w:rPr>
        <w:t>за период с 01.01.2015 г. по 31.12.2017 г.</w:t>
      </w:r>
    </w:p>
    <w:p w:rsidR="001E1F78" w:rsidRDefault="001E1F78" w:rsidP="001E1F7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1F78" w:rsidRDefault="001E1F78" w:rsidP="001E1F7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1F78" w:rsidRDefault="001E1F78" w:rsidP="001E1F7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1F78" w:rsidRDefault="001E1F78" w:rsidP="001E1F7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Основание контрольного мероприятия: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работы Контрольно-счетного органа Цивильского района Чувашской Республики на 2018 год (1.2</w:t>
      </w:r>
      <w:r w:rsidR="0080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1E1F78" w:rsidRDefault="001E1F78" w:rsidP="001E1F7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A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проверки: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проверить законность, результативность (эффективность и экономность) </w:t>
      </w:r>
      <w:r w:rsidRPr="00997B80">
        <w:rPr>
          <w:rFonts w:ascii="Times New Roman" w:hAnsi="Times New Roman"/>
          <w:sz w:val="28"/>
          <w:szCs w:val="28"/>
        </w:rPr>
        <w:t>использования средств местного бюджета Цивильского района Чувашской Республики, вы</w:t>
      </w:r>
      <w:r w:rsidRPr="008034CF">
        <w:rPr>
          <w:rFonts w:ascii="Times New Roman" w:hAnsi="Times New Roman"/>
          <w:sz w:val="28"/>
          <w:szCs w:val="28"/>
        </w:rPr>
        <w:t>деленных Муниципальному бюджетному</w:t>
      </w:r>
      <w:r w:rsidR="008034CF" w:rsidRPr="008034CF">
        <w:rPr>
          <w:rFonts w:ascii="Times New Roman" w:hAnsi="Times New Roman"/>
          <w:sz w:val="28"/>
          <w:szCs w:val="28"/>
        </w:rPr>
        <w:t xml:space="preserve"> общеобразовательному учреждению «</w:t>
      </w:r>
      <w:proofErr w:type="spellStart"/>
      <w:r w:rsidR="008034CF" w:rsidRPr="008034CF">
        <w:rPr>
          <w:rFonts w:ascii="Times New Roman" w:hAnsi="Times New Roman"/>
          <w:sz w:val="28"/>
          <w:szCs w:val="28"/>
        </w:rPr>
        <w:t>Богатыревская</w:t>
      </w:r>
      <w:proofErr w:type="spellEnd"/>
      <w:r w:rsidR="008034CF" w:rsidRPr="008034CF"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  <w:r w:rsidRPr="00997B80">
        <w:rPr>
          <w:rFonts w:ascii="Times New Roman" w:hAnsi="Times New Roman"/>
          <w:sz w:val="28"/>
          <w:szCs w:val="28"/>
        </w:rPr>
        <w:t xml:space="preserve"> Цивильского района Чувашской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7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</w:t>
      </w:r>
      <w:r w:rsidRPr="00997B80">
        <w:rPr>
          <w:rFonts w:ascii="Times New Roman" w:hAnsi="Times New Roman"/>
          <w:sz w:val="28"/>
        </w:rPr>
        <w:t>.</w:t>
      </w:r>
    </w:p>
    <w:p w:rsidR="001E1F78" w:rsidRDefault="001E1F78" w:rsidP="001E1F7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A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 проверки: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бухгалтерские документы, бухгалтерская отчетность и другие документы за 2015 – 201</w:t>
      </w:r>
      <w:r w:rsidR="0080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г.г.</w:t>
      </w:r>
    </w:p>
    <w:p w:rsidR="001E1F78" w:rsidRPr="00400792" w:rsidRDefault="001E1F78" w:rsidP="001E1F7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Объект проверки: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07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007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007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34CF" w:rsidRPr="008034CF">
        <w:rPr>
          <w:rFonts w:ascii="Times New Roman" w:hAnsi="Times New Roman"/>
          <w:sz w:val="28"/>
          <w:szCs w:val="28"/>
        </w:rPr>
        <w:t>общеобразовательно</w:t>
      </w:r>
      <w:r w:rsidR="008034CF">
        <w:rPr>
          <w:rFonts w:ascii="Times New Roman" w:hAnsi="Times New Roman"/>
          <w:sz w:val="28"/>
          <w:szCs w:val="28"/>
        </w:rPr>
        <w:t>е</w:t>
      </w:r>
      <w:r w:rsidR="008034CF" w:rsidRPr="008034CF">
        <w:rPr>
          <w:rFonts w:ascii="Times New Roman" w:hAnsi="Times New Roman"/>
          <w:sz w:val="28"/>
          <w:szCs w:val="28"/>
        </w:rPr>
        <w:t xml:space="preserve"> учреждени</w:t>
      </w:r>
      <w:r w:rsidR="008034CF">
        <w:rPr>
          <w:rFonts w:ascii="Times New Roman" w:hAnsi="Times New Roman"/>
          <w:sz w:val="28"/>
          <w:szCs w:val="28"/>
        </w:rPr>
        <w:t>е</w:t>
      </w:r>
      <w:r w:rsidR="008034CF" w:rsidRPr="008034C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034CF" w:rsidRPr="008034CF">
        <w:rPr>
          <w:rFonts w:ascii="Times New Roman" w:hAnsi="Times New Roman"/>
          <w:sz w:val="28"/>
          <w:szCs w:val="28"/>
        </w:rPr>
        <w:t>Богатыревская</w:t>
      </w:r>
      <w:proofErr w:type="spellEnd"/>
      <w:r w:rsidR="008034CF" w:rsidRPr="008034CF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997B80">
        <w:rPr>
          <w:rFonts w:ascii="Times New Roman" w:hAnsi="Times New Roman"/>
          <w:sz w:val="28"/>
          <w:szCs w:val="28"/>
        </w:rPr>
        <w:t xml:space="preserve"> Цивильского района Чувашской</w:t>
      </w:r>
      <w:r w:rsidRPr="004007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по тексту – Учреждение)</w:t>
      </w:r>
      <w:r w:rsidRPr="004007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1F78" w:rsidRDefault="001E1F78" w:rsidP="001E1F7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7C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Проверяемый период: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01.01.2015 г. по 31.12.2017 г.</w:t>
      </w:r>
    </w:p>
    <w:p w:rsidR="001E1F78" w:rsidRDefault="001E1F78" w:rsidP="001E1F7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7C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проведения проверки: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80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80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.2018 г. по </w:t>
      </w:r>
      <w:r w:rsidR="00262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262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.2018 г. </w:t>
      </w:r>
    </w:p>
    <w:p w:rsidR="001E1F78" w:rsidRDefault="001E1F78" w:rsidP="001E1F78"/>
    <w:p w:rsidR="001E1F78" w:rsidRDefault="001E1F78" w:rsidP="001E1F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проверки.</w:t>
      </w:r>
    </w:p>
    <w:p w:rsidR="001E1F78" w:rsidRDefault="001E1F78" w:rsidP="001E1F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62CA5" w:rsidRPr="00926757" w:rsidRDefault="00262CA5" w:rsidP="00262CA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Анализ соблюдения законодательства Российской Федерации, нормативно-правовой базы и учредительных документов, регулирующих деятельность Учреждения.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Учреждение создано в соответствии с законодательством Российской Федерации и постановлением главы администрации Цивильского района от 15.07.2011 г. №354 путем изменения типа существующего Муниципального общеобразовательного учреждения «</w:t>
      </w:r>
      <w:proofErr w:type="spellStart"/>
      <w:r w:rsidRPr="009267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Богатыревская</w:t>
      </w:r>
      <w:proofErr w:type="spellEnd"/>
      <w:r w:rsidRPr="009267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средняя общеобразовательная школа» Цивильского района Чувашской Республики.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В соответствии с Федеральным законом «О некоммерческих организациях»  Учреждение является некоммерческой организацией и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Учредителем и собственником имущества Учреждения является муниципальное образование – </w:t>
      </w:r>
      <w:proofErr w:type="spellStart"/>
      <w:r w:rsidRPr="009267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Цивильский</w:t>
      </w:r>
      <w:proofErr w:type="spellEnd"/>
      <w:r w:rsidRPr="009267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район Чувашской Республики.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Cs/>
          <w:sz w:val="28"/>
          <w:szCs w:val="24"/>
        </w:rPr>
      </w:pPr>
      <w:r w:rsidRPr="00926757">
        <w:rPr>
          <w:rFonts w:ascii="Times New Roman" w:hAnsi="Times New Roman"/>
          <w:sz w:val="28"/>
        </w:rPr>
        <w:t>Ф</w:t>
      </w:r>
      <w:r w:rsidRPr="00926757">
        <w:rPr>
          <w:rFonts w:ascii="Times New Roman" w:hAnsi="Times New Roman"/>
          <w:iCs/>
          <w:sz w:val="28"/>
        </w:rPr>
        <w:t xml:space="preserve">ункции и полномочия учредителя по вопросам назначения на должность и освобождения от должности руководителей муниципальных образовательных учреждений осуществляет администрация </w:t>
      </w:r>
      <w:r w:rsidRPr="00926757">
        <w:rPr>
          <w:rFonts w:ascii="Times New Roman" w:hAnsi="Times New Roman"/>
          <w:sz w:val="28"/>
        </w:rPr>
        <w:t xml:space="preserve">Цивильского района Чувашской Республики. </w:t>
      </w:r>
      <w:r w:rsidRPr="00926757">
        <w:rPr>
          <w:rFonts w:ascii="Times New Roman" w:hAnsi="Times New Roman"/>
          <w:sz w:val="28"/>
          <w:szCs w:val="24"/>
        </w:rPr>
        <w:t>Ф</w:t>
      </w:r>
      <w:r w:rsidRPr="00926757">
        <w:rPr>
          <w:rFonts w:ascii="Times New Roman" w:hAnsi="Times New Roman"/>
          <w:iCs/>
          <w:sz w:val="28"/>
          <w:szCs w:val="24"/>
        </w:rPr>
        <w:t>ункции и полномочия учредителя по вопросам управления и распоряжения имуществом осуществляет</w:t>
      </w:r>
      <w:r w:rsidRPr="00926757">
        <w:rPr>
          <w:rFonts w:ascii="Times New Roman" w:hAnsi="Times New Roman"/>
          <w:sz w:val="28"/>
          <w:szCs w:val="24"/>
        </w:rPr>
        <w:t xml:space="preserve"> </w:t>
      </w:r>
      <w:r w:rsidRPr="00926757">
        <w:rPr>
          <w:rFonts w:ascii="Times New Roman" w:hAnsi="Times New Roman"/>
          <w:iCs/>
          <w:sz w:val="28"/>
          <w:szCs w:val="24"/>
        </w:rPr>
        <w:t>Отдел экономики и имущественных отношений</w:t>
      </w:r>
      <w:r w:rsidRPr="00926757">
        <w:rPr>
          <w:rFonts w:ascii="Times New Roman" w:hAnsi="Times New Roman"/>
          <w:sz w:val="28"/>
          <w:szCs w:val="24"/>
        </w:rPr>
        <w:t xml:space="preserve"> администрации </w:t>
      </w:r>
      <w:r w:rsidRPr="00926757">
        <w:rPr>
          <w:rFonts w:ascii="Times New Roman" w:hAnsi="Times New Roman"/>
          <w:iCs/>
          <w:sz w:val="28"/>
          <w:szCs w:val="24"/>
        </w:rPr>
        <w:t xml:space="preserve">Цивильского района Чувашской Республики. </w:t>
      </w:r>
      <w:r w:rsidRPr="00926757">
        <w:rPr>
          <w:rFonts w:ascii="Times New Roman" w:hAnsi="Times New Roman"/>
          <w:sz w:val="28"/>
          <w:szCs w:val="24"/>
        </w:rPr>
        <w:t>Ф</w:t>
      </w:r>
      <w:r w:rsidRPr="00926757">
        <w:rPr>
          <w:rFonts w:ascii="Times New Roman" w:hAnsi="Times New Roman"/>
          <w:iCs/>
          <w:sz w:val="28"/>
          <w:szCs w:val="24"/>
        </w:rPr>
        <w:t xml:space="preserve">ункции и полномочия Учредителя по иным вопросам осуществляет Отдел образования и социального развития </w:t>
      </w:r>
      <w:r w:rsidRPr="00926757">
        <w:rPr>
          <w:rFonts w:ascii="Times New Roman" w:hAnsi="Times New Roman"/>
          <w:sz w:val="28"/>
          <w:szCs w:val="24"/>
        </w:rPr>
        <w:t xml:space="preserve">администрации </w:t>
      </w:r>
      <w:r w:rsidRPr="00926757">
        <w:rPr>
          <w:rFonts w:ascii="Times New Roman" w:hAnsi="Times New Roman"/>
          <w:iCs/>
          <w:sz w:val="28"/>
          <w:szCs w:val="24"/>
        </w:rPr>
        <w:t>Цивильского района Чувашской Республики.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момент проверки на право осуществления Учреждением образовательной деятельности по образовательным программам имеется лицензия, выданная Министерством образования и молодежной политики Чувашской Республики серии РО №024370 с регистрационным номером 474 от 08.09.2011 г. с бессрочным сроком действия. Согласно вышеназванной лицензии основным предметом деятельности Учреждения является реализация основных образовательных программ дошкольного, начального общего, основного общего и среднего общего образования. Учреждение осуществляет свою деятельность также на основании свидетельства о государственной аккредитации, выданного Министерством образования и молодежной политики Чувашской Республики серии 21А021 №0000435 со сроком действия до 21.03.2025 г. Согласно указанному свидетельству о государственной аккредитации Учреждение отнесено к виду учреждения – средняя общеобразовательная школа, ему установлен государственный статус общеобразовательного учреждения.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262CA5" w:rsidRPr="00926757" w:rsidRDefault="00262CA5" w:rsidP="00262C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6757">
        <w:rPr>
          <w:rFonts w:ascii="Times New Roman" w:hAnsi="Times New Roman"/>
          <w:b/>
          <w:sz w:val="28"/>
          <w:szCs w:val="28"/>
          <w:lang w:eastAsia="ru-RU"/>
        </w:rPr>
        <w:t>Проверка порядка составления и исполнения плана финансово-хозяйственной деятельности Учреждения и выполнения государственного (муниципального) задания по предоставлению государственных (муниципальных) услуг за 2015 – 2017 г. г.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Проверкой порядка составления и исполнения плана финансово-хозяйственной деятельности Учреждения установлено, что планы финансово-хозяйственной деятельности на 2015 – 2017 годы подписаны начальником отдела образования и социального развития администрации Цивильского района </w:t>
      </w:r>
      <w:proofErr w:type="spellStart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>Волчковой</w:t>
      </w:r>
      <w:proofErr w:type="spellEnd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 xml:space="preserve"> А. В. Расчеты затрат по расходам на оплату труда, приобретение услуг, в том числе по: коммунальным услугам, услугам связи, содержанию имущества, приобретению материальных запасов, прочим расходам и услугам имеются и приложены</w:t>
      </w:r>
      <w:proofErr w:type="gramEnd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планам финансово-хозяйственной деятельности. </w:t>
      </w:r>
    </w:p>
    <w:p w:rsidR="00262CA5" w:rsidRPr="00926757" w:rsidRDefault="00262CA5" w:rsidP="00262CA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926757"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имущества, закрепленных за Учреждением или приобретенных </w:t>
      </w:r>
      <w:r w:rsidRPr="00926757">
        <w:rPr>
          <w:rFonts w:ascii="Times New Roman" w:hAnsi="Times New Roman"/>
          <w:sz w:val="28"/>
          <w:szCs w:val="28"/>
          <w:lang w:eastAsia="ru-RU"/>
        </w:rPr>
        <w:lastRenderedPageBreak/>
        <w:t>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т. ч. земельные участки, с учетом мероприятий, направленных на развитие Учреждения, перечень которых</w:t>
      </w:r>
      <w:proofErr w:type="gramEnd"/>
      <w:r w:rsidRPr="00926757">
        <w:rPr>
          <w:rFonts w:ascii="Times New Roman" w:hAnsi="Times New Roman"/>
          <w:sz w:val="28"/>
          <w:szCs w:val="28"/>
          <w:lang w:eastAsia="ru-RU"/>
        </w:rPr>
        <w:t xml:space="preserve"> определяется Учредителем. </w:t>
      </w:r>
      <w:r w:rsidRPr="009267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Финансовое обеспечение Учреждения осуществляется в соответствии с муниципальным заданием, которое формируется и утверждается Учредителем в соответствии с видами деятельности, отнесенными к основной деятельности.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Финансовое обеспечение выполнения муниципального задания Учреждением осуществляется в виде субсидий из бюджета Цивильского района Чувашской Республики и иных, не запрещенных федеральными законами источников.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267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нарушение п. 5 </w:t>
      </w:r>
      <w:r w:rsidRPr="00926757">
        <w:rPr>
          <w:rFonts w:ascii="Times New Roman" w:hAnsi="Times New Roman"/>
          <w:b/>
          <w:i/>
          <w:sz w:val="28"/>
          <w:szCs w:val="28"/>
          <w:lang w:eastAsia="ru-RU"/>
        </w:rPr>
        <w:t>Положения о формировании муниципального задания в отношении муниципальных бюджетных и казенных</w:t>
      </w:r>
      <w:r w:rsidRPr="00926757">
        <w:rPr>
          <w:b/>
          <w:i/>
          <w:sz w:val="26"/>
          <w:szCs w:val="26"/>
        </w:rPr>
        <w:t xml:space="preserve"> </w:t>
      </w:r>
      <w:r w:rsidRPr="00926757">
        <w:rPr>
          <w:rFonts w:ascii="Times New Roman" w:hAnsi="Times New Roman"/>
          <w:b/>
          <w:i/>
          <w:sz w:val="28"/>
          <w:szCs w:val="28"/>
        </w:rPr>
        <w:t xml:space="preserve">учреждений и финансового обеспечения выполнения муниципального задания, утвержденного постановлением главы администрации Цивильского района Чувашской Республики от 30.12.2010 г. №779, при изменении размера бюджетных ассигнований, предусмотренных в бюджете Цивильского района для финансового обеспечения выполнения муниципального задания, не внесены изменения в само муниципальное задание. </w:t>
      </w:r>
      <w:proofErr w:type="gramEnd"/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CA5" w:rsidRPr="00926757" w:rsidRDefault="00262CA5" w:rsidP="00262CA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соблюдения штатной дисциплины, расчетов по оплате труда.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>Проверкой соблюдения штатной дисциплины, расчетов по оплате труда за проверяемый период установлено, что штатные расписания и тарификационные списки педагогических и других работников Учреждения утверждены в пределах сумм, предусмотренных планом финансово-хозяйственной деятельности на оплату труда работников Учреждения на соответствующие периоды.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>В период проверки в Учреждении действовало положение об оплате труда работников МБОУ «</w:t>
      </w:r>
      <w:proofErr w:type="spellStart"/>
      <w:r w:rsidRPr="00926757">
        <w:rPr>
          <w:rFonts w:ascii="Times New Roman" w:hAnsi="Times New Roman"/>
          <w:sz w:val="28"/>
          <w:szCs w:val="28"/>
        </w:rPr>
        <w:t>Богатыревская</w:t>
      </w:r>
      <w:proofErr w:type="spellEnd"/>
      <w:r w:rsidRPr="00926757">
        <w:rPr>
          <w:rFonts w:ascii="Times New Roman" w:hAnsi="Times New Roman"/>
          <w:sz w:val="28"/>
          <w:szCs w:val="28"/>
        </w:rPr>
        <w:t xml:space="preserve"> СОШ» Цивильского района Чувашской Республики, утвержденное приказом от 25.12.2014 г. №101.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>Согласно положению об оплате труда работников заработная плата Учреждения формируется из должностных окладов (ставок) по профессиональным группам (ПКГ) должностей, повышающих коэффициентов, выплат компенсационного и стимулирующего характера.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>Размеры должностных окладов работникам учреждений установлены по профессиональным квалификационным группам и квалификационным уровням на основе требований к профессиональной подготовке и уровню квалификации.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757">
        <w:rPr>
          <w:rFonts w:ascii="Times New Roman" w:hAnsi="Times New Roman"/>
          <w:sz w:val="28"/>
          <w:szCs w:val="28"/>
        </w:rPr>
        <w:t>В соответствии с пунктами 5.1 и 5.2 положения об оплате труда работников Учреждения, утвержденного приказом от 25.12.2014 г. №101, установление размеров должностных окладов руководителей учреждений на календарный год осуществляется ежегодно распоряжением администрации Цивильского района Чувашской Республики (далее – орган местного самоуправления), орган местного самоуправления устанавливает руководителям учреждений, находящихся в их ведении, выплаты стимулирующего характера, руководителю учреждения выплаты стимулирующего характера выплачиваются по</w:t>
      </w:r>
      <w:proofErr w:type="gramEnd"/>
      <w:r w:rsidRPr="00926757">
        <w:rPr>
          <w:rFonts w:ascii="Times New Roman" w:hAnsi="Times New Roman"/>
          <w:sz w:val="28"/>
          <w:szCs w:val="28"/>
        </w:rPr>
        <w:t xml:space="preserve"> решению органа </w:t>
      </w:r>
      <w:r w:rsidRPr="00926757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учреждения и его руководителя.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757">
        <w:rPr>
          <w:rFonts w:ascii="Times New Roman" w:hAnsi="Times New Roman"/>
          <w:sz w:val="28"/>
          <w:szCs w:val="28"/>
        </w:rPr>
        <w:t>В соответствии с пунктом 5.4 вышеуказанного положения об оплате труда работников Учреждения, утвержденного приказом от 25.12.2014 г. №101, предельный уровень соотношения средней заработной платы руководителей бюджетных учреждений Цивильского района Чувашской Республики и средней заработной платы работников этих учреждений с 2015 года устанавливается органом местного самоуправления в кратности от 1 до 4.</w:t>
      </w:r>
      <w:proofErr w:type="gramEnd"/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26757">
        <w:rPr>
          <w:rFonts w:ascii="Times New Roman" w:hAnsi="Times New Roman"/>
          <w:b/>
          <w:i/>
          <w:sz w:val="28"/>
          <w:szCs w:val="28"/>
        </w:rPr>
        <w:t>В нарушение пунктов 5.1 положения об оплате труда работников Учреждения, утвержденного приказом от</w:t>
      </w:r>
      <w:r w:rsidRPr="00926757">
        <w:rPr>
          <w:rFonts w:ascii="Times New Roman" w:hAnsi="Times New Roman"/>
          <w:sz w:val="28"/>
          <w:szCs w:val="28"/>
        </w:rPr>
        <w:t xml:space="preserve"> </w:t>
      </w:r>
      <w:r w:rsidRPr="00926757">
        <w:rPr>
          <w:rFonts w:ascii="Times New Roman" w:hAnsi="Times New Roman"/>
          <w:b/>
          <w:i/>
          <w:sz w:val="28"/>
          <w:szCs w:val="28"/>
        </w:rPr>
        <w:t>25.12.2014 г. №101, должностной оклад руководителю Учреждения установлен приказом отдела образования и социального развития администрации Цивильского района № 20 от 27.01.2015 г. в сумме 26602,91 руб. без указания даты начала его действия, средней заработной платы работников Учреждения и коэффициента кратности от данной средней заработной платы, когда как установление</w:t>
      </w:r>
      <w:proofErr w:type="gramEnd"/>
      <w:r w:rsidRPr="00926757">
        <w:rPr>
          <w:rFonts w:ascii="Times New Roman" w:hAnsi="Times New Roman"/>
          <w:b/>
          <w:i/>
          <w:sz w:val="28"/>
          <w:szCs w:val="28"/>
        </w:rPr>
        <w:t xml:space="preserve"> размеров должностных окладов руководителя Учреждения на календарный год с 2015 года следовало осуществлять ежегодно распоряжением администрации Цивильского района Чувашской Республики.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757">
        <w:rPr>
          <w:rFonts w:ascii="Times New Roman" w:hAnsi="Times New Roman"/>
          <w:sz w:val="28"/>
          <w:szCs w:val="28"/>
        </w:rPr>
        <w:t>Приказы отдела образования и социального развития о премировании руководителя Учреждения в 2015 и 2016 годах изданы в соответствии с Положением об отделе образования и социального развития администрации Цивильского района и на основании постановления главы администрации Цивильского района № 129 от 05.03.2009 г. «О надбавках руководителям образовательных учреждений» (дословно из приказа о премировании).</w:t>
      </w:r>
      <w:proofErr w:type="gramEnd"/>
      <w:r w:rsidRPr="00926757">
        <w:rPr>
          <w:rFonts w:ascii="Times New Roman" w:hAnsi="Times New Roman"/>
          <w:sz w:val="28"/>
          <w:szCs w:val="28"/>
        </w:rPr>
        <w:t xml:space="preserve"> Фактически данное постановление издано под наименованием «Об утверждении Положения о премировании руководителей образовательных учреждений» (установить правомерность действия данного нормативного документа на момент проверки не представляется возможной) и пунктом 2.6. приложения №1 к постановлению предусмотрено, что премирование руководителей устанавливается приказом начальника отдела образования администрации Цивильского района. </w:t>
      </w:r>
      <w:proofErr w:type="gramStart"/>
      <w:r w:rsidRPr="00926757">
        <w:rPr>
          <w:rFonts w:ascii="Times New Roman" w:hAnsi="Times New Roman"/>
          <w:sz w:val="28"/>
          <w:szCs w:val="28"/>
        </w:rPr>
        <w:t xml:space="preserve">Данный пункт противоречит пункту 5.2 Постановления администрации Цивильского района Чувашской Республики от 25.09.2013 г. № 801 «Об утверждении положения об оплате труда работников муниципальных учреждений Цивильского района Чувашской Республики, занятых в сфере образования», действовавшего в 2015 и 2016 годах, где сказано, что выплаты стимулирующего характера руководителям учреждений, находящихся в их ведении, устанавливает орган местного самоуправления. </w:t>
      </w:r>
      <w:proofErr w:type="gramEnd"/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 xml:space="preserve">В соответствии с приказами отдела образования и социального развития администрации Цивильского района от 09.02.2015 г. №31, от 27.05.2015 г. №134, от 30.06.2015 г. №164, от 16.03.2016 г. №66, от 30.06.2016 г. №147 директору Учреждения в 2015 и 2016 г.г. начислена и выплачена премия. Согласно п. 6.1 трудового договора с руководителем (директором) муниципального бюджетного образовательного учреждения от 01.03.2015 г. и от 01.03.2016 г. предусмотрено, что премиальное вознаграждение определяется по итогам работы Учреждения и самого Работника (в данном случае – директора Учреждения). Критерии и формы </w:t>
      </w:r>
      <w:r w:rsidRPr="00926757">
        <w:rPr>
          <w:rFonts w:ascii="Times New Roman" w:hAnsi="Times New Roman"/>
          <w:sz w:val="28"/>
          <w:szCs w:val="28"/>
        </w:rPr>
        <w:lastRenderedPageBreak/>
        <w:t>оценки деятельности Учреждения и Работника устанавливаются и рассматриваются в соответствии с показателями оценки эффективности и результативности деятельности Учреждения, приведенными в указанных договорах. В ходе проверки документы, подтверждающие оценку деятельности Учреждения и самого работника за 2015 – 2016 годы, не представлены.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 xml:space="preserve"> </w:t>
      </w:r>
      <w:r w:rsidRPr="00926757">
        <w:rPr>
          <w:rFonts w:ascii="Times New Roman" w:hAnsi="Times New Roman"/>
          <w:b/>
          <w:i/>
          <w:sz w:val="28"/>
          <w:szCs w:val="28"/>
        </w:rPr>
        <w:t>Таким образом, в нарушение п. 6.1 трудовых договоров с руководителем (директором) муниципального бюджетного образовательного учреждения от 01.03.2015 г. и от 01.03.2016 г. в 2015 и 2016 г.г. премии директору Учреждения начислены и выплачены без результатов оценки деятельности Учреждения и непосредственно Работника.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CA5" w:rsidRPr="00926757" w:rsidRDefault="00262CA5" w:rsidP="00262C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соблюдения установленного порядка распоряжения движимым и недвижимым имуществом.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Проверкой соблюдения установленного порядка распоряжения движимым и недвижимым имуществом установлено, что Учреждению выдано свидетельство серии 21 АА №284710 от 12.11.2007 г. о государственной регистрации права на нежилое 2-этажное здание, находящееся по адресу с. </w:t>
      </w:r>
      <w:proofErr w:type="spellStart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>Богатырево</w:t>
      </w:r>
      <w:proofErr w:type="spellEnd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Пришкольная, д.1. Согласно данному свидетельству субъектом права является Муниципальное образование – </w:t>
      </w:r>
      <w:proofErr w:type="spellStart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>Цивильский</w:t>
      </w:r>
      <w:proofErr w:type="spellEnd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Чувашской Республики.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 общей площадью 21163 кв. м, расположенный по месту нахождения здания школы по адресу с. </w:t>
      </w:r>
      <w:proofErr w:type="spellStart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>Богатырево</w:t>
      </w:r>
      <w:proofErr w:type="spellEnd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>Пришкольная</w:t>
      </w:r>
      <w:proofErr w:type="gramEnd"/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>, д.1, передан на праве постоянного (бессрочного) пользования</w:t>
      </w:r>
      <w:r w:rsidR="007306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CA5" w:rsidRPr="00926757" w:rsidRDefault="00262CA5" w:rsidP="00262C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расчетов с дебиторами и кредиторами.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>Аналитический учет расчетов с поставщиками и подрядчиками ведется в Журнале учета операций расчетов с поставщиками и подрядчиками.</w:t>
      </w:r>
    </w:p>
    <w:p w:rsidR="00262CA5" w:rsidRPr="00926757" w:rsidRDefault="00262CA5" w:rsidP="00262CA5">
      <w:pPr>
        <w:pStyle w:val="11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>Проверкой состояния дебиторской и кредиторской задолженности Учреждения задолженности с истекшим сроком исковой давности не выявлено. Фактов необоснованного списания с бухгалтерского учета дебиторской и кредиторской задолженности не установлено.</w:t>
      </w:r>
    </w:p>
    <w:p w:rsidR="00262CA5" w:rsidRPr="00926757" w:rsidRDefault="00262CA5" w:rsidP="00262CA5">
      <w:pPr>
        <w:pStyle w:val="11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2CA5" w:rsidRPr="00926757" w:rsidRDefault="00262CA5" w:rsidP="00262C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правильности образования и использования средств, полученных от деятельности по оказанию услуг (работ) за 2015 – 2017 г.г.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eastAsia="Times New Roman" w:hAnsi="Times New Roman"/>
          <w:sz w:val="28"/>
          <w:szCs w:val="28"/>
          <w:lang w:eastAsia="ru-RU"/>
        </w:rPr>
        <w:t>В ходе выборочной проверки правильности образования и использования средств, полученных от деятельности по оказанию работ (услуг) установлено, что в</w:t>
      </w:r>
      <w:r w:rsidRPr="00926757">
        <w:rPr>
          <w:rFonts w:ascii="Times New Roman" w:hAnsi="Times New Roman"/>
          <w:sz w:val="28"/>
          <w:szCs w:val="28"/>
        </w:rPr>
        <w:t xml:space="preserve"> проверяемом периоде в кассу Учреждения поступали наличные денежные средства за питание детей и сотрудников Учреждения, а также родительские взносы за питание детей в дошкольной группе. </w:t>
      </w:r>
    </w:p>
    <w:p w:rsidR="00262CA5" w:rsidRPr="00926757" w:rsidRDefault="00262CA5" w:rsidP="00262CA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57">
        <w:rPr>
          <w:rFonts w:ascii="Times New Roman" w:eastAsia="Calibri" w:hAnsi="Times New Roman" w:cs="Times New Roman"/>
          <w:sz w:val="28"/>
          <w:szCs w:val="28"/>
        </w:rPr>
        <w:t xml:space="preserve">Выборочной проверкой </w:t>
      </w:r>
      <w:r w:rsidRPr="00926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образования и использования средств, полученных от деятельности по оказанию работ (услуг) в проверяемом периоде нарушений не установлено.</w:t>
      </w:r>
    </w:p>
    <w:p w:rsidR="00262CA5" w:rsidRPr="00926757" w:rsidRDefault="00262CA5" w:rsidP="00262CA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CA5" w:rsidRPr="00926757" w:rsidRDefault="00262CA5" w:rsidP="00262C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757">
        <w:rPr>
          <w:rFonts w:ascii="Times New Roman" w:hAnsi="Times New Roman" w:cs="Times New Roman"/>
          <w:b/>
          <w:sz w:val="28"/>
          <w:szCs w:val="28"/>
        </w:rPr>
        <w:t>Проверка кассовых и банковских операций за 2015 – 2017 г.г.</w:t>
      </w:r>
    </w:p>
    <w:p w:rsidR="00262CA5" w:rsidRPr="00926757" w:rsidRDefault="00262CA5" w:rsidP="00262CA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757">
        <w:rPr>
          <w:rFonts w:ascii="Times New Roman" w:eastAsia="Calibri" w:hAnsi="Times New Roman" w:cs="Times New Roman"/>
          <w:sz w:val="28"/>
          <w:szCs w:val="28"/>
        </w:rPr>
        <w:t xml:space="preserve">Проверка  кассовых операций проведена выборочным методом за 2015 – 2017 годы. Ведение кассовых операций было возложено на ведущего бухгалтера Учреждения Иванову Л.П. (с 01.03.2016 г. ведущий бухгалтер МКУ </w:t>
      </w:r>
      <w:r w:rsidRPr="00926757">
        <w:rPr>
          <w:rFonts w:ascii="Times New Roman" w:eastAsia="Calibri" w:hAnsi="Times New Roman" w:cs="Times New Roman"/>
          <w:sz w:val="28"/>
          <w:szCs w:val="28"/>
        </w:rPr>
        <w:lastRenderedPageBreak/>
        <w:t>«Централизованная бухгалтерия» Цивильского района), а с 01.03.2017 г. на бухгалтера I категории МКУ «Централизованная бухгалтерия» Цивильского района Андрееву Г.А.  Договора о полной материальной ответственности с ними имеются.</w:t>
      </w:r>
    </w:p>
    <w:p w:rsidR="00262CA5" w:rsidRPr="00926757" w:rsidRDefault="00262CA5" w:rsidP="00262CA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757">
        <w:rPr>
          <w:rFonts w:ascii="Times New Roman" w:eastAsia="Calibri" w:hAnsi="Times New Roman" w:cs="Times New Roman"/>
          <w:sz w:val="28"/>
          <w:szCs w:val="28"/>
        </w:rPr>
        <w:t>Кассовые книги пронумерованы, прошнурованы, скреплены печатью и заверены подписями директора  и ответственного за ведение кассовых операций. Денежные средства, полученные в кассу Учреждения,  оприходованы своевременно и в полном объеме.</w:t>
      </w:r>
    </w:p>
    <w:p w:rsidR="00262CA5" w:rsidRPr="00926757" w:rsidRDefault="00262CA5" w:rsidP="00262CA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757">
        <w:rPr>
          <w:rFonts w:ascii="Times New Roman" w:eastAsia="Calibri" w:hAnsi="Times New Roman" w:cs="Times New Roman"/>
          <w:sz w:val="28"/>
          <w:szCs w:val="28"/>
        </w:rPr>
        <w:t>Случаев нарушения доведенных и установленных лимитов остатка наличных денежных сре</w:t>
      </w:r>
      <w:proofErr w:type="gramStart"/>
      <w:r w:rsidRPr="00926757">
        <w:rPr>
          <w:rFonts w:ascii="Times New Roman" w:eastAsia="Calibri" w:hAnsi="Times New Roman" w:cs="Times New Roman"/>
          <w:sz w:val="28"/>
          <w:szCs w:val="28"/>
        </w:rPr>
        <w:t>дств в к</w:t>
      </w:r>
      <w:proofErr w:type="gramEnd"/>
      <w:r w:rsidRPr="00926757">
        <w:rPr>
          <w:rFonts w:ascii="Times New Roman" w:eastAsia="Calibri" w:hAnsi="Times New Roman" w:cs="Times New Roman"/>
          <w:sz w:val="28"/>
          <w:szCs w:val="28"/>
        </w:rPr>
        <w:t>ассе Учреждения не установлено.</w:t>
      </w:r>
    </w:p>
    <w:p w:rsidR="00262CA5" w:rsidRPr="00926757" w:rsidRDefault="00262CA5" w:rsidP="00262CA5">
      <w:pPr>
        <w:pStyle w:val="a4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757">
        <w:rPr>
          <w:rFonts w:ascii="Times New Roman" w:eastAsia="Calibri" w:hAnsi="Times New Roman" w:cs="Times New Roman"/>
          <w:sz w:val="28"/>
          <w:szCs w:val="28"/>
        </w:rPr>
        <w:t>Проверка банковских операций проведена выборочным методом за 2015– 2017 годы. К выпискам банка приложены соответствующие банковские документы. Выборочной проверкой банковских операций нарушений не установлено.</w:t>
      </w:r>
    </w:p>
    <w:p w:rsidR="00262CA5" w:rsidRPr="00926757" w:rsidRDefault="00262CA5" w:rsidP="00262CA5">
      <w:pPr>
        <w:pStyle w:val="a4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CA5" w:rsidRPr="00926757" w:rsidRDefault="00262CA5" w:rsidP="00262C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757">
        <w:rPr>
          <w:rFonts w:ascii="Times New Roman" w:hAnsi="Times New Roman" w:cs="Times New Roman"/>
          <w:b/>
          <w:sz w:val="28"/>
          <w:szCs w:val="28"/>
        </w:rPr>
        <w:t xml:space="preserve">Проверка состояния расчетов с подотчетными лицами за 2015 – 2017 г.г.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>Выборочной проверкой правильности ведения расчетов с подотчетными лицами в проверяемый период нарушений не установлено.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2CA5" w:rsidRPr="00926757" w:rsidRDefault="00262CA5" w:rsidP="00262C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состояния бухгалтерского учета и отчетности. Правильность ведения бухгалтерского учета за 2015 – 2017 г.г.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>Ведение бухгалтерского учета осуществлялось ведущим бухгалтером Учреждения Ивановой Л.П. С 01.03.2016 г. бухгалтерское обслуживание Учреждения осуществляется муниципальным казенным учреждением «Централизованная бухгалтерия» Цивильского района на основании соглашения. Приказы о возложении обязанностей по ведению бухгалтерского учета на Иванову Л.П. и договора о полной индивидуальной материальной ответственности имеются.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 xml:space="preserve">Бухгалтерский учет автоматизирован, ведется с помощью программного продукта «1С: Предприятие. Версия 8».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 xml:space="preserve">В период проверки действовали учетные политики, утвержденные приказами №105 от 30.12.2014 г, №104 от 31.12.2015 г., №114 от 30.12.2016 г. 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2CA5" w:rsidRPr="00926757" w:rsidRDefault="00262CA5" w:rsidP="00262CA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757">
        <w:rPr>
          <w:rFonts w:ascii="Times New Roman" w:eastAsia="Calibri" w:hAnsi="Times New Roman" w:cs="Times New Roman"/>
          <w:b/>
          <w:sz w:val="28"/>
          <w:szCs w:val="28"/>
        </w:rPr>
        <w:t>9.1 Проверка полноты и своевременности отражения в учете поступления, выбытия и списания основных средств.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>Выборочной проверкой полноты и своевременности отражения в бухгалтерском учете поступления, выбытия и списания основных средств за 2015 – 2017 г.г. нарушений не установлено.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2CA5" w:rsidRPr="00926757" w:rsidRDefault="00262CA5" w:rsidP="00262CA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757">
        <w:rPr>
          <w:rFonts w:ascii="Times New Roman" w:eastAsia="Calibri" w:hAnsi="Times New Roman" w:cs="Times New Roman"/>
          <w:b/>
          <w:sz w:val="28"/>
          <w:szCs w:val="28"/>
        </w:rPr>
        <w:t>Проверка полноты, своевременности и достоверности  отражения в учете поступления и списания материальных запасов.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757">
        <w:rPr>
          <w:rFonts w:ascii="Times New Roman" w:hAnsi="Times New Roman"/>
          <w:sz w:val="28"/>
          <w:szCs w:val="28"/>
        </w:rPr>
        <w:t>По данным бухгалтерских документов в проверяемом периоде на балансе Учреждения</w:t>
      </w:r>
      <w:r w:rsidRPr="00926757">
        <w:rPr>
          <w:rFonts w:ascii="Times New Roman" w:hAnsi="Times New Roman"/>
          <w:sz w:val="28"/>
          <w:szCs w:val="28"/>
          <w:lang w:eastAsia="ru-RU"/>
        </w:rPr>
        <w:t xml:space="preserve"> числились автобусы ГАЗ-322121 2008 года выпуска, ПАЗ 32053-70 2011 года выпуска и трактора Т-40М 1980 года выпуска и Т-25А 1986 года выпуска.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75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2015 – 2017 годах списание бензина осуществлялось на основании путевых листов на автобусы ГАЗ-322121 и ПАЗ 32053-70. Нормы расхода топлива на автобусы в проверяемом периоде установлены приказами Учреждения в соответствии с Нормами </w:t>
      </w:r>
      <w:r w:rsidRPr="00926757">
        <w:rPr>
          <w:rFonts w:ascii="Times New Roman" w:hAnsi="Times New Roman"/>
          <w:sz w:val="28"/>
          <w:szCs w:val="28"/>
        </w:rPr>
        <w:t xml:space="preserve">расхода топлива и смазочных материалов на автомобильном транспорте, утвержденных Распоряжением Минтранса России от 14.03.2008 г. №АМ-23-р «О введении в действие методических рекомендаций «Нормы расхода топлива и смазочных материалов на автомобильном транспорте». </w:t>
      </w:r>
      <w:r w:rsidRPr="009267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2CA5" w:rsidRPr="00926757" w:rsidRDefault="00262CA5" w:rsidP="00262CA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757">
        <w:rPr>
          <w:rFonts w:ascii="Times New Roman" w:eastAsia="Calibri" w:hAnsi="Times New Roman" w:cs="Times New Roman"/>
          <w:sz w:val="28"/>
          <w:szCs w:val="28"/>
        </w:rPr>
        <w:t>Выборочной проверкой полноты, своевременности и достоверности отражения в учете поступления и списания материальных запасов в проверяемый период нарушений не установлено.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2CA5" w:rsidRPr="00926757" w:rsidRDefault="00262CA5" w:rsidP="00262C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57">
        <w:rPr>
          <w:rFonts w:ascii="Times New Roman" w:hAnsi="Times New Roman" w:cs="Times New Roman"/>
          <w:b/>
          <w:sz w:val="28"/>
          <w:szCs w:val="28"/>
        </w:rPr>
        <w:t>Проверка целевого и эффективного использования средств республиканского бюджета Чувашской Республики, выделенных Учреждению, и целевого использования субсидий, выделенных на иные цели.</w:t>
      </w:r>
    </w:p>
    <w:p w:rsidR="00262CA5" w:rsidRPr="00926757" w:rsidRDefault="00262CA5" w:rsidP="0026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 xml:space="preserve">В 2016 году Учреждению выделена субсидия на иные цели, а именно на капитальный ремонт системы водоотведения детского сада в сумме 28789,73 руб., а также на временное трудоустройство несовершеннолетних граждан в сумме 988,06 руб. </w:t>
      </w:r>
    </w:p>
    <w:p w:rsidR="00262CA5" w:rsidRPr="00926757" w:rsidRDefault="00262CA5" w:rsidP="00262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757">
        <w:rPr>
          <w:rFonts w:ascii="Times New Roman" w:hAnsi="Times New Roman"/>
          <w:sz w:val="28"/>
          <w:szCs w:val="28"/>
        </w:rPr>
        <w:t>В 2017 году Учреждению выделена субсидия на капитальный ремонт системы водоснабжения и водоотведения кухни, а также на капитальный ремонт помещения кухни. В ходе данной проверки нарушений не установлено.</w:t>
      </w:r>
    </w:p>
    <w:p w:rsidR="001E1F78" w:rsidRDefault="001E1F78"/>
    <w:p w:rsidR="001E1F78" w:rsidRDefault="00001938" w:rsidP="0049685F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Выводы:</w:t>
      </w:r>
    </w:p>
    <w:p w:rsidR="007152FB" w:rsidRDefault="007152FB" w:rsidP="0049685F">
      <w:pPr>
        <w:spacing w:after="0"/>
        <w:ind w:firstLine="709"/>
        <w:rPr>
          <w:rFonts w:ascii="Times New Roman" w:hAnsi="Times New Roman"/>
          <w:b/>
          <w:sz w:val="28"/>
        </w:rPr>
      </w:pPr>
    </w:p>
    <w:p w:rsidR="007152FB" w:rsidRDefault="007152FB" w:rsidP="007152F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676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нарушение п. 5 </w:t>
      </w:r>
      <w:r w:rsidRPr="0096767F">
        <w:rPr>
          <w:rFonts w:ascii="Times New Roman" w:hAnsi="Times New Roman"/>
          <w:b/>
          <w:i/>
          <w:sz w:val="28"/>
          <w:szCs w:val="28"/>
          <w:lang w:eastAsia="ru-RU"/>
        </w:rPr>
        <w:t>Положения о формировании муниципального задания в отношении муниципальных бюджетных и казенных</w:t>
      </w:r>
      <w:r w:rsidRPr="0096767F">
        <w:rPr>
          <w:b/>
          <w:i/>
          <w:sz w:val="26"/>
          <w:szCs w:val="26"/>
        </w:rPr>
        <w:t xml:space="preserve"> </w:t>
      </w:r>
      <w:r w:rsidRPr="0096767F">
        <w:rPr>
          <w:rFonts w:ascii="Times New Roman" w:hAnsi="Times New Roman"/>
          <w:b/>
          <w:i/>
          <w:sz w:val="28"/>
          <w:szCs w:val="28"/>
        </w:rPr>
        <w:t xml:space="preserve">учреждений и финансового обеспечения выполнения муниципального задания, утвержденного постановлением главы администрации Цивильского района Чувашской Республики от 30.12.2010 г. №779, при изменении размера бюджетных ассигнований, предусмотренных в бюджете Цивильского района для финансового обеспечения выполнения муниципального задания, не внесены изменения в само муниципальное задание. </w:t>
      </w:r>
      <w:proofErr w:type="gramEnd"/>
    </w:p>
    <w:p w:rsidR="007152FB" w:rsidRPr="0096767F" w:rsidRDefault="007152FB" w:rsidP="007152F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26757">
        <w:rPr>
          <w:rFonts w:ascii="Times New Roman" w:eastAsia="Calibri" w:hAnsi="Times New Roman" w:cs="Times New Roman"/>
          <w:b/>
          <w:i/>
          <w:sz w:val="28"/>
          <w:szCs w:val="28"/>
        </w:rPr>
        <w:t>В нарушение пунктов 5.1 положения об оплате труда работников Учреждения, утвержденного приказом от</w:t>
      </w:r>
      <w:r w:rsidRPr="00926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757">
        <w:rPr>
          <w:rFonts w:ascii="Times New Roman" w:eastAsia="Calibri" w:hAnsi="Times New Roman" w:cs="Times New Roman"/>
          <w:b/>
          <w:i/>
          <w:sz w:val="28"/>
          <w:szCs w:val="28"/>
        </w:rPr>
        <w:t>25.12.2014 г. №101, должностной оклад руководителю Учреждения установлен приказом отдела образования и социального развития администрации Цивильского района № 20 от 27.01.2015 г. в сумме 26602,91 руб. без указания даты начала его действия, средней заработной платы работников Учреждения и коэффициента кратности от данной средней заработной платы, когда как установление</w:t>
      </w:r>
      <w:proofErr w:type="gramEnd"/>
      <w:r w:rsidRPr="009267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размеров должностных окладов руководителя Учреждения на календарный год с 2015 года следовало осуществлять ежегодно распоряжением администрации Цивильского района Чувашской Республики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152FB" w:rsidRDefault="007152FB" w:rsidP="007152F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26757">
        <w:rPr>
          <w:rFonts w:ascii="Times New Roman" w:hAnsi="Times New Roman"/>
          <w:b/>
          <w:i/>
          <w:sz w:val="28"/>
          <w:szCs w:val="28"/>
        </w:rPr>
        <w:lastRenderedPageBreak/>
        <w:t>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6757">
        <w:rPr>
          <w:rFonts w:ascii="Times New Roman" w:hAnsi="Times New Roman"/>
          <w:b/>
          <w:i/>
          <w:sz w:val="28"/>
          <w:szCs w:val="28"/>
        </w:rPr>
        <w:t>нарушение п. 6.1 трудовых договоров с руководителем (директором) муниципального бюджетного образовательного учреждения от 01.03.2015 г. и от 01.03.2016 г. в 2015 и 2016 г.г. премии директору Учреждения начислены и выплачены без результатов оценки деятельности Учреждения и непосредственно Работника.</w:t>
      </w:r>
    </w:p>
    <w:p w:rsidR="007152FB" w:rsidRDefault="007152FB" w:rsidP="0049685F">
      <w:pPr>
        <w:spacing w:after="0"/>
        <w:ind w:firstLine="709"/>
        <w:rPr>
          <w:rFonts w:ascii="Times New Roman" w:hAnsi="Times New Roman"/>
          <w:b/>
          <w:sz w:val="28"/>
        </w:rPr>
      </w:pPr>
    </w:p>
    <w:p w:rsidR="001E1F78" w:rsidRDefault="001E1F78"/>
    <w:p w:rsidR="001E1F78" w:rsidRPr="00056F69" w:rsidRDefault="001E1F78" w:rsidP="001E1F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6F69">
        <w:rPr>
          <w:rFonts w:ascii="Times New Roman" w:hAnsi="Times New Roman"/>
          <w:b/>
          <w:i/>
          <w:sz w:val="28"/>
          <w:szCs w:val="28"/>
        </w:rPr>
        <w:t xml:space="preserve">Предложения: </w:t>
      </w:r>
    </w:p>
    <w:p w:rsidR="001E1F78" w:rsidRPr="00365050" w:rsidRDefault="001E1F78" w:rsidP="001E1F7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365050">
        <w:rPr>
          <w:rFonts w:ascii="Times New Roman" w:hAnsi="Times New Roman"/>
          <w:b/>
          <w:i/>
          <w:sz w:val="28"/>
          <w:szCs w:val="28"/>
        </w:rPr>
        <w:t>Направить отчет о результатах проведенной проверки в Собрание депутатов Цивильского района.</w:t>
      </w:r>
    </w:p>
    <w:p w:rsidR="001E1F78" w:rsidRDefault="001E1F78" w:rsidP="001E1F7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FF6A51">
        <w:rPr>
          <w:rFonts w:ascii="Times New Roman" w:hAnsi="Times New Roman"/>
          <w:b/>
          <w:i/>
          <w:sz w:val="28"/>
          <w:szCs w:val="28"/>
        </w:rPr>
        <w:t xml:space="preserve">Направить </w:t>
      </w:r>
      <w:r w:rsidRPr="00FF6A5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</w:t>
      </w:r>
      <w:r w:rsidRPr="00FF6A5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Муниципального бюджетного </w:t>
      </w:r>
      <w:r w:rsidR="007306A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общеобразовательного учреждения «</w:t>
      </w:r>
      <w:proofErr w:type="spellStart"/>
      <w:r w:rsidR="007306A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Богатыревская</w:t>
      </w:r>
      <w:proofErr w:type="spellEnd"/>
      <w:r w:rsidR="007306A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  <w:r w:rsidR="000C1E7C" w:rsidRPr="000C1E7C">
        <w:rPr>
          <w:rFonts w:ascii="Times New Roman" w:hAnsi="Times New Roman"/>
          <w:b/>
          <w:i/>
          <w:sz w:val="28"/>
          <w:szCs w:val="28"/>
        </w:rPr>
        <w:t xml:space="preserve"> Цивильского района Чувашской </w:t>
      </w:r>
      <w:r w:rsidR="000C1E7C" w:rsidRPr="000C1E7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Республики</w:t>
      </w:r>
      <w:r w:rsidR="000C1E7C" w:rsidRPr="0036505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65050">
        <w:rPr>
          <w:rFonts w:ascii="Times New Roman" w:hAnsi="Times New Roman"/>
          <w:b/>
          <w:i/>
          <w:sz w:val="28"/>
          <w:szCs w:val="28"/>
        </w:rPr>
        <w:t>представление о рассмотрении выявленных в ходе проверки нарушений.</w:t>
      </w:r>
    </w:p>
    <w:p w:rsidR="001E1F78" w:rsidRDefault="001E1F78" w:rsidP="001E1F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1F78" w:rsidRDefault="001E1F78" w:rsidP="001E1F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1F78" w:rsidRDefault="001E1F78" w:rsidP="001E1F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1F78" w:rsidRPr="00592A9B" w:rsidRDefault="001E1F78" w:rsidP="001E1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О.Н. Сорокина</w:t>
      </w:r>
    </w:p>
    <w:p w:rsidR="001E1F78" w:rsidRDefault="001E1F78"/>
    <w:sectPr w:rsidR="001E1F78" w:rsidSect="00001938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0B" w:rsidRDefault="00A6300B" w:rsidP="00D50EA1">
      <w:pPr>
        <w:spacing w:after="0" w:line="240" w:lineRule="auto"/>
      </w:pPr>
      <w:r>
        <w:separator/>
      </w:r>
    </w:p>
  </w:endnote>
  <w:endnote w:type="continuationSeparator" w:id="0">
    <w:p w:rsidR="00A6300B" w:rsidRDefault="00A6300B" w:rsidP="00D5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3520"/>
      <w:docPartObj>
        <w:docPartGallery w:val="Page Numbers (Bottom of Page)"/>
        <w:docPartUnique/>
      </w:docPartObj>
    </w:sdtPr>
    <w:sdtContent>
      <w:p w:rsidR="00D50EA1" w:rsidRDefault="00F41B86">
        <w:pPr>
          <w:pStyle w:val="aa"/>
          <w:jc w:val="right"/>
        </w:pPr>
        <w:fldSimple w:instr=" PAGE   \* MERGEFORMAT ">
          <w:r w:rsidR="0036737D">
            <w:rPr>
              <w:noProof/>
            </w:rPr>
            <w:t>1</w:t>
          </w:r>
        </w:fldSimple>
      </w:p>
    </w:sdtContent>
  </w:sdt>
  <w:p w:rsidR="00D50EA1" w:rsidRDefault="00D50E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0B" w:rsidRDefault="00A6300B" w:rsidP="00D50EA1">
      <w:pPr>
        <w:spacing w:after="0" w:line="240" w:lineRule="auto"/>
      </w:pPr>
      <w:r>
        <w:separator/>
      </w:r>
    </w:p>
  </w:footnote>
  <w:footnote w:type="continuationSeparator" w:id="0">
    <w:p w:rsidR="00A6300B" w:rsidRDefault="00A6300B" w:rsidP="00D5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B321AC"/>
    <w:multiLevelType w:val="hybridMultilevel"/>
    <w:tmpl w:val="A89E4FAA"/>
    <w:lvl w:ilvl="0" w:tplc="3B9A1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971A2"/>
    <w:multiLevelType w:val="hybridMultilevel"/>
    <w:tmpl w:val="23C0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6F5A"/>
    <w:multiLevelType w:val="hybridMultilevel"/>
    <w:tmpl w:val="49FE0A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F03349"/>
    <w:multiLevelType w:val="multilevel"/>
    <w:tmpl w:val="5E80E1A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1" w:hanging="1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8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5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160"/>
      </w:pPr>
      <w:rPr>
        <w:rFonts w:hint="default"/>
      </w:rPr>
    </w:lvl>
  </w:abstractNum>
  <w:abstractNum w:abstractNumId="5">
    <w:nsid w:val="38362DC2"/>
    <w:multiLevelType w:val="hybridMultilevel"/>
    <w:tmpl w:val="71D8F0D8"/>
    <w:lvl w:ilvl="0" w:tplc="01A8D9E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23"/>
        <w:numFmt w:val="bullet"/>
        <w:lvlText w:val="-"/>
        <w:lvlJc w:val="left"/>
        <w:pPr>
          <w:ind w:left="720" w:hanging="360"/>
        </w:p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78"/>
    <w:rsid w:val="00001938"/>
    <w:rsid w:val="000C1E7C"/>
    <w:rsid w:val="001E1F78"/>
    <w:rsid w:val="002416AD"/>
    <w:rsid w:val="00262CA5"/>
    <w:rsid w:val="002C56B2"/>
    <w:rsid w:val="0036737D"/>
    <w:rsid w:val="00433CC8"/>
    <w:rsid w:val="0049685F"/>
    <w:rsid w:val="007152FB"/>
    <w:rsid w:val="007306A4"/>
    <w:rsid w:val="007C6C27"/>
    <w:rsid w:val="008034CF"/>
    <w:rsid w:val="00A6300B"/>
    <w:rsid w:val="00D50EA1"/>
    <w:rsid w:val="00F41B86"/>
    <w:rsid w:val="00FF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7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01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0193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"/>
    <w:basedOn w:val="a"/>
    <w:link w:val="a5"/>
    <w:uiPriority w:val="99"/>
    <w:unhideWhenUsed/>
    <w:rsid w:val="0000193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rsid w:val="00001938"/>
  </w:style>
  <w:style w:type="paragraph" w:customStyle="1" w:styleId="11">
    <w:name w:val="Текст1"/>
    <w:basedOn w:val="a"/>
    <w:rsid w:val="0000193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0193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с отступом Знак"/>
    <w:basedOn w:val="a0"/>
    <w:link w:val="a6"/>
    <w:uiPriority w:val="99"/>
    <w:rsid w:val="00001938"/>
  </w:style>
  <w:style w:type="paragraph" w:styleId="a8">
    <w:name w:val="header"/>
    <w:basedOn w:val="a"/>
    <w:link w:val="a9"/>
    <w:uiPriority w:val="99"/>
    <w:semiHidden/>
    <w:unhideWhenUsed/>
    <w:rsid w:val="00D5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0EA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5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EA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6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73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zivil_kso2</dc:creator>
  <cp:lastModifiedBy>zivil_kso2</cp:lastModifiedBy>
  <cp:revision>16</cp:revision>
  <cp:lastPrinted>2018-07-03T11:45:00Z</cp:lastPrinted>
  <dcterms:created xsi:type="dcterms:W3CDTF">2018-05-21T12:39:00Z</dcterms:created>
  <dcterms:modified xsi:type="dcterms:W3CDTF">2018-07-03T11:47:00Z</dcterms:modified>
</cp:coreProperties>
</file>